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500EAE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 w:rsidR="00A816A1">
        <w:rPr>
          <w:b/>
          <w:i/>
          <w:noProof/>
          <w:sz w:val="28"/>
        </w:rPr>
        <w:tab/>
      </w:r>
      <w:r w:rsidR="00A816A1">
        <w:rPr>
          <w:b/>
          <w:noProof/>
          <w:sz w:val="24"/>
        </w:rPr>
        <w:t>C</w:t>
      </w:r>
      <w:r w:rsidR="001D2245">
        <w:rPr>
          <w:b/>
          <w:noProof/>
          <w:sz w:val="24"/>
        </w:rPr>
        <w:t>3</w:t>
      </w:r>
      <w:r w:rsidR="00A816A1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 w:rsidR="001D2245">
        <w:rPr>
          <w:b/>
          <w:noProof/>
          <w:sz w:val="24"/>
        </w:rPr>
        <w:t>4061</w:t>
      </w:r>
    </w:p>
    <w:p w:rsidR="00A816A1" w:rsidRDefault="00500EAE" w:rsidP="004147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bookmarkStart w:id="0" w:name="_GoBack"/>
      <w:bookmarkEnd w:id="0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D2245"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85DA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:rsidTr="006B4280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:rsidTr="001759A7">
        <w:tc>
          <w:tcPr>
            <w:tcW w:w="675" w:type="dxa"/>
          </w:tcPr>
          <w:p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:rsidTr="009A6092">
        <w:tc>
          <w:tcPr>
            <w:tcW w:w="10314" w:type="dxa"/>
            <w:gridSpan w:val="4"/>
            <w:shd w:val="clear" w:color="auto" w:fill="E0E0E0"/>
          </w:tcPr>
          <w:p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:rsidTr="009A6092"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:rsidTr="009A6092">
        <w:tc>
          <w:tcPr>
            <w:tcW w:w="1101" w:type="dxa"/>
          </w:tcPr>
          <w:p w:rsidR="008835FC" w:rsidRPr="00985DA2" w:rsidRDefault="0033162B" w:rsidP="00A10539">
            <w:pPr>
              <w:pStyle w:val="TAL"/>
            </w:pPr>
            <w:r w:rsidRPr="00985DA2">
              <w:t>FS_eNS_Ph2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</w:pPr>
            <w:r w:rsidRPr="00985DA2">
              <w:t>850010</w:t>
            </w:r>
          </w:p>
        </w:tc>
        <w:tc>
          <w:tcPr>
            <w:tcW w:w="7011" w:type="dxa"/>
          </w:tcPr>
          <w:p w:rsidR="008835FC" w:rsidRPr="00251D80" w:rsidRDefault="0033162B" w:rsidP="00982CD6">
            <w:pPr>
              <w:pStyle w:val="tah0"/>
            </w:pPr>
            <w:r w:rsidRPr="0033162B">
              <w:t>Study on Enhancement of Network Slicing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:rsidTr="0033162B">
        <w:tc>
          <w:tcPr>
            <w:tcW w:w="8188" w:type="dxa"/>
            <w:gridSpan w:val="3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:rsidTr="0033162B">
        <w:tc>
          <w:tcPr>
            <w:tcW w:w="1101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:rsidTr="0033162B">
        <w:tc>
          <w:tcPr>
            <w:tcW w:w="1101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3162B" w:rsidRDefault="0033162B" w:rsidP="0033162B">
      <w:r w:rsidRPr="007D3F77">
        <w:rPr>
          <w:i/>
        </w:rPr>
        <w:t xml:space="preserve">SA has approved a </w:t>
      </w:r>
      <w:r w:rsidR="001A12BD">
        <w:rPr>
          <w:i/>
        </w:rPr>
        <w:t>study</w:t>
      </w:r>
      <w:r w:rsidRPr="007D3F77">
        <w:rPr>
          <w:i/>
        </w:rPr>
        <w:t xml:space="preserve"> item on enhancement of network slicing</w:t>
      </w:r>
      <w:r w:rsidR="007D3F77" w:rsidRPr="007D3F77">
        <w:rPr>
          <w:i/>
        </w:rPr>
        <w:t xml:space="preserve"> phase2</w:t>
      </w:r>
      <w:r w:rsidRPr="007D3F77">
        <w:rPr>
          <w:i/>
        </w:rPr>
        <w:t xml:space="preserve"> in Rel-1</w:t>
      </w:r>
      <w:r w:rsidR="007D3F77" w:rsidRPr="007D3F77">
        <w:rPr>
          <w:i/>
        </w:rPr>
        <w:t>7</w:t>
      </w:r>
      <w:r w:rsidRPr="007D3F77">
        <w:rPr>
          <w:i/>
        </w:rPr>
        <w:t xml:space="preserve"> in SP-</w:t>
      </w:r>
      <w:r w:rsidR="001A12BD" w:rsidRPr="001A12BD">
        <w:t xml:space="preserve"> </w:t>
      </w:r>
      <w:r w:rsidR="001A12BD" w:rsidRPr="001A12BD">
        <w:rPr>
          <w:i/>
        </w:rPr>
        <w:t>190931</w:t>
      </w:r>
      <w:r w:rsidRPr="007D3F77">
        <w:rPr>
          <w:i/>
        </w:rPr>
        <w:t>.</w:t>
      </w:r>
      <w:r>
        <w:t xml:space="preserve"> Based on conclusions in </w:t>
      </w:r>
      <w:r w:rsidRPr="008E11AA">
        <w:t>TR</w:t>
      </w:r>
      <w:r>
        <w:t> </w:t>
      </w:r>
      <w:r w:rsidRPr="008E11AA">
        <w:t>23.7</w:t>
      </w:r>
      <w:r w:rsidR="007D3F77">
        <w:t>00-</w:t>
      </w:r>
      <w:r w:rsidRPr="008E11AA">
        <w:t>40</w:t>
      </w:r>
      <w:r>
        <w:t>, the following will be included in the work item:</w:t>
      </w:r>
    </w:p>
    <w:p w:rsidR="0033162B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related quota on the maximum number of UEs.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 xml:space="preserve">network slice related quota on the maximum number of PDU </w:t>
      </w:r>
      <w:r w:rsidR="00C13601">
        <w:t>s</w:t>
      </w:r>
      <w:r>
        <w:t>essions.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the</w:t>
      </w:r>
      <w:r w:rsidRPr="007D3F77">
        <w:t xml:space="preserve"> </w:t>
      </w:r>
      <w:r>
        <w:t>limitation of data rate per network slice in UL and DL per UE.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quota event notification in a network slice.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>dynamic adjustment to meet the limitation of data rate per network slice in UL and DL.</w:t>
      </w:r>
    </w:p>
    <w:p w:rsidR="007D3F77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204D4C">
        <w:t xml:space="preserve"> </w:t>
      </w:r>
      <w:r>
        <w:t>c</w:t>
      </w:r>
      <w:r w:rsidR="00F525CD">
        <w:t>onstraints</w:t>
      </w:r>
      <w:r>
        <w:t xml:space="preserve"> on simultaneous use of the network slice.</w:t>
      </w:r>
    </w:p>
    <w:p w:rsidR="00204D4C" w:rsidRPr="00E23493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 network supports </w:t>
      </w:r>
      <w:r>
        <w:t>5GC assisted cell selection to access network slice.</w:t>
      </w:r>
    </w:p>
    <w:p w:rsidR="007D3F77" w:rsidRDefault="00204D4C" w:rsidP="007D3F77">
      <w:r w:rsidRPr="00204D4C">
        <w:t>The building block is to realise the CT aspects of protocol impacts for enhancement of network slicing</w:t>
      </w:r>
      <w:r w:rsidR="004A4676">
        <w:t xml:space="preserve"> phase2</w:t>
      </w:r>
      <w:r w:rsidRPr="00204D4C">
        <w:t xml:space="preserve">.  </w:t>
      </w:r>
    </w:p>
    <w:p w:rsidR="0033162B" w:rsidRPr="0033162B" w:rsidRDefault="0033162B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A4676" w:rsidRDefault="004A4676" w:rsidP="004A4676">
      <w:pPr>
        <w:rPr>
          <w:lang w:eastAsia="zh-CN"/>
        </w:rPr>
      </w:pPr>
      <w:r w:rsidRPr="00BD3C99">
        <w:rPr>
          <w:lang w:eastAsia="zh-CN"/>
        </w:rPr>
        <w:t>The 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 is to realise the CT aspects on </w:t>
      </w:r>
      <w:r>
        <w:rPr>
          <w:lang w:eastAsia="zh-CN"/>
        </w:rPr>
        <w:t>enhancement of network slicing.</w:t>
      </w:r>
    </w:p>
    <w:p w:rsidR="004A4676" w:rsidRPr="004A4676" w:rsidRDefault="004A4676" w:rsidP="004A4676">
      <w:r>
        <w:rPr>
          <w:lang w:eastAsia="zh-CN"/>
        </w:rPr>
        <w:t>For CT1, the expected work includes:</w:t>
      </w:r>
    </w:p>
    <w:p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rPr>
          <w:lang w:eastAsia="zh-CN"/>
        </w:rPr>
        <w:t xml:space="preserve"> </w:t>
      </w:r>
      <w:r w:rsidR="00A50781">
        <w:t>network</w:t>
      </w:r>
      <w:r w:rsidR="004A4676">
        <w:rPr>
          <w:lang w:eastAsia="zh-CN"/>
        </w:rPr>
        <w:t xml:space="preserve"> </w:t>
      </w:r>
      <w:r w:rsidR="004A4676">
        <w:t>slice related quota on the maximum number of UEs</w:t>
      </w:r>
      <w:r w:rsidR="001B33B6">
        <w:t xml:space="preserve"> with a proper cause and a backoff timer.</w:t>
      </w:r>
    </w:p>
    <w:p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A50781">
        <w:t>network slice related quot</w:t>
      </w:r>
      <w:r w:rsidR="00C13601">
        <w:t>a on the maximum number of PDU s</w:t>
      </w:r>
      <w:r w:rsidR="00A50781">
        <w:t>essions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:rsidR="00C13601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Provision of</w:t>
      </w:r>
      <w:r w:rsidR="00C13601">
        <w:rPr>
          <w:lang w:eastAsia="zh-CN"/>
        </w:rPr>
        <w:t xml:space="preserve"> the </w:t>
      </w:r>
      <w:r w:rsidR="00C13601">
        <w:t>limitation of data rate per network slice (AMBR-Slice) to the UE.</w:t>
      </w:r>
    </w:p>
    <w:p w:rsidR="00C13601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Restriction on </w:t>
      </w:r>
      <w:r>
        <w:t>simultaneous use of the network slice.</w:t>
      </w:r>
    </w:p>
    <w:p w:rsidR="00F525CD" w:rsidRPr="004B4DBD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bCs/>
          <w:lang w:eastAsia="zh-CN"/>
        </w:rPr>
        <w:t xml:space="preserve">Possible provision of </w:t>
      </w:r>
      <w:r>
        <w:t>5GC assisted cell selection to access network slice to the UE.</w:t>
      </w:r>
    </w:p>
    <w:p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Npcf_AMPolicyControl service to support Network Slice related quota enforcement decision provisioning and enable the PCF to provision RFSP index for the Target NSSAI.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Npcf_SMPolicyControl service to support Network Slice related quota enforcement decision provisioning.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Possible protocol definition of a new NEF service to support the AF subscribes to Network Slice quota event notifications via NEF.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Nnwdaf_AnalyticsInfo/Nnwdaf_EventsSubscription services to support Network Slice related quota analytics.</w:t>
      </w:r>
    </w:p>
    <w:p w:rsidR="00CE14CE" w:rsidRPr="00CE14CE" w:rsidRDefault="00A10064" w:rsidP="002F5752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introduction of a new NF to provide, </w:t>
      </w:r>
      <w:r w:rsidRPr="00A10064">
        <w:rPr>
          <w:lang w:val="en-IN" w:eastAsia="zh-CN"/>
        </w:rPr>
        <w:t xml:space="preserve">monitors </w:t>
      </w:r>
      <w:r>
        <w:rPr>
          <w:lang w:val="en-IN" w:eastAsia="zh-CN"/>
        </w:rPr>
        <w:t>or</w:t>
      </w:r>
      <w:r w:rsidRPr="00A10064">
        <w:rPr>
          <w:lang w:val="en-IN" w:eastAsia="zh-CN"/>
        </w:rPr>
        <w:t xml:space="preserve"> enforce the </w:t>
      </w:r>
      <w:r>
        <w:rPr>
          <w:lang w:eastAsia="zh-CN"/>
        </w:rPr>
        <w:t>Network Slice related quota.</w:t>
      </w:r>
    </w:p>
    <w:p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:rsidR="002B1856" w:rsidRPr="002B1856" w:rsidRDefault="002B1856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 of network slice related</w:t>
      </w:r>
      <w:r>
        <w:rPr>
          <w:bCs/>
          <w:lang w:eastAsia="zh-CN"/>
        </w:rPr>
        <w:t xml:space="preserve"> </w:t>
      </w:r>
      <w:r w:rsidRPr="002B1856">
        <w:rPr>
          <w:bCs/>
          <w:lang w:eastAsia="zh-CN"/>
        </w:rPr>
        <w:t xml:space="preserve">quota </w:t>
      </w:r>
      <w:r>
        <w:rPr>
          <w:bCs/>
          <w:lang w:eastAsia="zh-CN"/>
        </w:rPr>
        <w:t>from UDM or UDR</w:t>
      </w:r>
      <w:r w:rsidR="00A10064">
        <w:rPr>
          <w:bCs/>
          <w:lang w:eastAsia="zh-CN"/>
        </w:rPr>
        <w:t>/NSSF to AMF/SMF</w:t>
      </w:r>
      <w:r>
        <w:rPr>
          <w:bCs/>
          <w:lang w:eastAsia="zh-CN"/>
        </w:rPr>
        <w:t>.</w:t>
      </w:r>
    </w:p>
    <w:p w:rsidR="00A10064" w:rsidRPr="001600BD" w:rsidRDefault="00A10064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ab/>
        <w:t xml:space="preserve">Potential introduction of a new NF to </w:t>
      </w:r>
      <w:r>
        <w:rPr>
          <w:bCs/>
          <w:lang w:eastAsia="zh-CN"/>
        </w:rPr>
        <w:t>provide</w:t>
      </w:r>
      <w:r w:rsidRPr="00A10064">
        <w:rPr>
          <w:lang w:val="en-IN" w:eastAsia="zh-CN"/>
        </w:rPr>
        <w:t xml:space="preserve"> the </w:t>
      </w:r>
      <w:r>
        <w:rPr>
          <w:lang w:eastAsia="zh-CN"/>
        </w:rPr>
        <w:t>Network Slice related quota</w:t>
      </w:r>
      <w:r w:rsidRPr="00A10064">
        <w:rPr>
          <w:bCs/>
          <w:lang w:eastAsia="zh-CN"/>
        </w:rPr>
        <w:t xml:space="preserve"> </w:t>
      </w:r>
      <w:r>
        <w:rPr>
          <w:bCs/>
          <w:lang w:eastAsia="zh-CN"/>
        </w:rPr>
        <w:t>to AMF/SMF</w:t>
      </w:r>
      <w:r>
        <w:rPr>
          <w:lang w:eastAsia="zh-CN"/>
        </w:rPr>
        <w:t>.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 of</w:t>
      </w:r>
      <w:r>
        <w:rPr>
          <w:bCs/>
          <w:lang w:eastAsia="zh-CN"/>
        </w:rPr>
        <w:t xml:space="preserve"> </w:t>
      </w:r>
      <w:r>
        <w:t>5GC assisted cell selection from NSSF.</w:t>
      </w:r>
    </w:p>
    <w:p w:rsidR="00A10064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 slice quota on maximum number of UEs</w:t>
      </w:r>
      <w:r>
        <w:rPr>
          <w:bCs/>
          <w:lang w:eastAsia="zh-CN"/>
        </w:rPr>
        <w:t xml:space="preserve"> by the AMF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enforcement of slice quota on maximum number of PDU sessi</w:t>
      </w:r>
      <w:r>
        <w:rPr>
          <w:bCs/>
          <w:lang w:eastAsia="zh-CN"/>
        </w:rPr>
        <w:t>ons</w:t>
      </w:r>
      <w:r w:rsidRPr="001600BD">
        <w:rPr>
          <w:bCs/>
          <w:lang w:eastAsia="zh-CN"/>
        </w:rPr>
        <w:t xml:space="preserve"> </w:t>
      </w:r>
      <w:r>
        <w:rPr>
          <w:bCs/>
          <w:lang w:eastAsia="zh-CN"/>
        </w:rPr>
        <w:t>by the AMF or SMF.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 slice specific AMBR</w:t>
      </w:r>
      <w:r>
        <w:rPr>
          <w:bCs/>
          <w:lang w:eastAsia="zh-CN"/>
        </w:rPr>
        <w:t xml:space="preserve"> by SMF or UPF.</w:t>
      </w:r>
    </w:p>
    <w:p w:rsidR="004A4676" w:rsidRPr="004A4676" w:rsidRDefault="004A4676" w:rsidP="006146D2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985DA2" w:rsidTr="00072A56">
        <w:tc>
          <w:tcPr>
            <w:tcW w:w="1617" w:type="dxa"/>
          </w:tcPr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>{Possible values:</w:t>
            </w:r>
          </w:p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"TS" or </w:t>
            </w:r>
          </w:p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"Internal TR" or </w:t>
            </w:r>
          </w:p>
          <w:p w:rsidR="00FF3F0C" w:rsidRPr="00985DA2" w:rsidRDefault="00FF3F0C" w:rsidP="008B519F">
            <w:pPr>
              <w:spacing w:after="0"/>
              <w:rPr>
                <w:i/>
              </w:rPr>
            </w:pPr>
            <w:r w:rsidRPr="00985DA2">
              <w:rPr>
                <w:i/>
              </w:rPr>
              <w:t>"External TR"</w:t>
            </w:r>
            <w:r w:rsidR="00A35110" w:rsidRPr="00985DA2">
              <w:rPr>
                <w:i/>
              </w:rPr>
              <w:t>.</w:t>
            </w:r>
            <w:r w:rsidR="008B519F" w:rsidRPr="00985DA2">
              <w:rPr>
                <w:i/>
              </w:rPr>
              <w:t xml:space="preserve"> See Note 1</w:t>
            </w:r>
            <w:r w:rsidRPr="00985DA2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BB5EBF" w:rsidRPr="00985DA2" w:rsidRDefault="00FF3F0C" w:rsidP="00BB5EBF">
            <w:pPr>
              <w:spacing w:after="0"/>
              <w:rPr>
                <w:i/>
              </w:rPr>
            </w:pPr>
            <w:r w:rsidRPr="00985DA2">
              <w:rPr>
                <w:i/>
              </w:rPr>
              <w:t>"22.XXX"</w:t>
            </w:r>
            <w:r w:rsidR="00BB5EBF" w:rsidRPr="00985DA2">
              <w:rPr>
                <w:i/>
              </w:rPr>
              <w:t xml:space="preserve"> or actual number if known</w:t>
            </w:r>
            <w:r w:rsidRPr="00985DA2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985DA2" w:rsidRDefault="00FF3F0C" w:rsidP="00CF6810">
            <w:pPr>
              <w:spacing w:after="0"/>
              <w:rPr>
                <w:i/>
              </w:rPr>
            </w:pPr>
            <w:r w:rsidRPr="00985DA2">
              <w:rPr>
                <w:i/>
              </w:rPr>
              <w:t>{Title of the specification</w:t>
            </w:r>
            <w:r w:rsidR="00CF6810" w:rsidRPr="00985DA2">
              <w:rPr>
                <w:i/>
              </w:rPr>
              <w:t xml:space="preserve"> (as per TR 21.801 §6.1.1), </w:t>
            </w:r>
            <w:r w:rsidRPr="00985DA2">
              <w:rPr>
                <w:i/>
              </w:rPr>
              <w:t>to be aligned as much as possible with the WI/SI title}</w:t>
            </w:r>
            <w:r w:rsidR="00CF6810" w:rsidRPr="00985DA2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{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&lt;FamilyName&gt;, &lt;GivenName&gt;, &lt;Company&gt;, &lt;email address&gt;</w:t>
            </w:r>
            <w:r w:rsidR="008B519F" w:rsidRPr="00985DA2">
              <w:rPr>
                <w:i/>
              </w:rPr>
              <w:t>. See Note 2</w:t>
            </w:r>
            <w:r w:rsidRPr="00985DA2">
              <w:rPr>
                <w:i/>
              </w:rPr>
              <w:t>}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 xml:space="preserve">- </w:t>
            </w:r>
            <w:r w:rsidRPr="00C63690">
              <w:rPr>
                <w:rFonts w:hint="eastAsia"/>
                <w:lang w:eastAsia="zh-CN"/>
              </w:rPr>
              <w:t xml:space="preserve">NAS messages may </w:t>
            </w:r>
            <w:r>
              <w:rPr>
                <w:lang w:eastAsia="zh-CN"/>
              </w:rPr>
              <w:t xml:space="preserve">be </w:t>
            </w:r>
            <w:r w:rsidRPr="00C63690">
              <w:rPr>
                <w:rFonts w:hint="eastAsia"/>
                <w:lang w:eastAsia="zh-CN"/>
              </w:rPr>
              <w:t>enhanced</w:t>
            </w:r>
            <w:r w:rsidRPr="00C63690">
              <w:rPr>
                <w:lang w:eastAsia="zh-CN"/>
              </w:rPr>
              <w:t xml:space="preserve"> to support new features</w:t>
            </w:r>
            <w:r>
              <w:rPr>
                <w:lang w:eastAsia="zh-CN"/>
              </w:rPr>
              <w:t>, e.g. new Cause</w:t>
            </w:r>
            <w:r w:rsidRPr="00C63690">
              <w:rPr>
                <w:lang w:eastAsia="zh-CN"/>
              </w:rPr>
              <w:t>.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- Behaviours of UE and AMF defined to support new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i/>
                <w:sz w:val="18"/>
                <w:szCs w:val="18"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cell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New feature bit registered in kinds of NF, e.g. AMF, SMF, 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UEs;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PDU sessions;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Report slice quota usage;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PDU sessions;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  <w:r w:rsidRPr="00C63690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 impacts,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Slice quota usage collecting and forwarding;-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29.504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 impacts,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slice specific quotas;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Provision of slice quota, e.g. maximum number of UEs;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Provision of per S-NSSAI preferred radio frequency band;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Define new Cause mapping for slice quota restrictions;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>Possible update to</w:t>
            </w:r>
            <w:r>
              <w:rPr>
                <w:lang w:eastAsia="zh-CN"/>
              </w:rPr>
              <w:t xml:space="preserve"> </w:t>
            </w:r>
            <w:r>
              <w:t xml:space="preserve">store the </w:t>
            </w:r>
            <w:r w:rsidRPr="00345BA1">
              <w:t>Network Slice related quota</w:t>
            </w:r>
            <w:r w:rsidRPr="00C62C58">
              <w:t xml:space="preserve"> in the UDR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</w:t>
            </w:r>
            <w:r>
              <w:rPr>
                <w:lang w:eastAsia="zh-CN"/>
              </w:rPr>
              <w:t>depending on SA2 requirement:</w:t>
            </w:r>
          </w:p>
          <w:p w:rsidR="00FD18E7" w:rsidRDefault="00FD18E7" w:rsidP="00FD18E7">
            <w:r>
              <w:rPr>
                <w:lang w:eastAsia="zh-CN"/>
              </w:rPr>
              <w:t xml:space="preserve">- </w:t>
            </w:r>
            <w:r w:rsidRPr="00C62C58">
              <w:rPr>
                <w:lang w:eastAsia="zh-CN"/>
              </w:rPr>
              <w:t xml:space="preserve">support </w:t>
            </w:r>
            <w:r w:rsidRPr="00345BA1">
              <w:t>Network Slice related quota</w:t>
            </w:r>
            <w:r>
              <w:t xml:space="preserve"> policy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t>provision RFSP index for the Target 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</w:t>
            </w:r>
            <w:r>
              <w:rPr>
                <w:lang w:eastAsia="zh-CN"/>
              </w:rPr>
              <w:t xml:space="preserve">to </w:t>
            </w:r>
            <w:r w:rsidRPr="00C62C58">
              <w:rPr>
                <w:lang w:eastAsia="zh-CN"/>
              </w:rPr>
              <w:t xml:space="preserve">support </w:t>
            </w:r>
            <w:r w:rsidRPr="00345BA1">
              <w:t>Network Slice related quota</w:t>
            </w:r>
            <w:r>
              <w:t xml:space="preserve"> policy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to </w:t>
            </w:r>
            <w:r w:rsidRPr="00345BA1">
              <w:t>support Network Slice related quota analytics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62C58">
              <w:rPr>
                <w:lang w:eastAsia="zh-CN"/>
              </w:rPr>
              <w:t>Possible update to signalling flows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r>
              <w:t>P</w:t>
            </w:r>
            <w:r w:rsidRPr="00345BA1">
              <w:t xml:space="preserve">ossible protocol definition of a new NEF service to support the AF subscribes to </w:t>
            </w:r>
            <w:r>
              <w:rPr>
                <w:lang w:eastAsia="ko-KR"/>
              </w:rPr>
              <w:t>Network Slice quota event notifications</w:t>
            </w:r>
            <w:r w:rsidRPr="00345BA1">
              <w:t xml:space="preserve"> via NEF</w:t>
            </w:r>
            <w:r>
              <w:rPr>
                <w:lang w:eastAsia="zh-CN"/>
              </w:rPr>
              <w:t xml:space="preserve"> depending on SA2 requirement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A12BD" w:rsidRPr="00B9541B" w:rsidRDefault="001A12BD" w:rsidP="001A12BD">
      <w:pPr>
        <w:ind w:right="-99"/>
      </w:pPr>
      <w:r>
        <w:t>Liang Shuang, ZTE, liang.shuang3@zte.com.cn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FD18E7" w:rsidRPr="00B9541B" w:rsidRDefault="00FD18E7" w:rsidP="00FD18E7">
      <w:pPr>
        <w:ind w:right="-99"/>
      </w:pPr>
      <w:r w:rsidRPr="00B9541B"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>
        <w:t>O&amp;A</w:t>
      </w:r>
      <w:r w:rsidRPr="00FB5698">
        <w:t xml:space="preserve">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85DA2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85DA2" w:rsidRDefault="00557B2E" w:rsidP="001C5C86">
            <w:pPr>
              <w:pStyle w:val="TAH"/>
            </w:pPr>
            <w:r w:rsidRPr="00985DA2">
              <w:t>Supporting IM name</w:t>
            </w:r>
          </w:p>
        </w:tc>
      </w:tr>
      <w:tr w:rsidR="00557B2E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85DA2" w:rsidRDefault="00C46A1F" w:rsidP="001C5C86">
            <w:pPr>
              <w:pStyle w:val="TAL"/>
            </w:pPr>
            <w:r>
              <w:t>ZTE</w:t>
            </w: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025316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85DA2" w:rsidRDefault="00025316" w:rsidP="001C5C86">
            <w:pPr>
              <w:pStyle w:val="TAL"/>
            </w:pPr>
          </w:p>
        </w:tc>
      </w:tr>
      <w:tr w:rsidR="00025316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85DA2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827" w:rsidRDefault="00BE4827">
      <w:r>
        <w:separator/>
      </w:r>
    </w:p>
  </w:endnote>
  <w:endnote w:type="continuationSeparator" w:id="0">
    <w:p w:rsidR="00BE4827" w:rsidRDefault="00BE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827" w:rsidRDefault="00BE4827">
      <w:r>
        <w:separator/>
      </w:r>
    </w:p>
  </w:footnote>
  <w:footnote w:type="continuationSeparator" w:id="0">
    <w:p w:rsidR="00BE4827" w:rsidRDefault="00BE4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B8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00BD"/>
    <w:rsid w:val="00173998"/>
    <w:rsid w:val="00174617"/>
    <w:rsid w:val="001759A7"/>
    <w:rsid w:val="00182019"/>
    <w:rsid w:val="001A12BD"/>
    <w:rsid w:val="001A4192"/>
    <w:rsid w:val="001B33B6"/>
    <w:rsid w:val="001C0599"/>
    <w:rsid w:val="001C5C86"/>
    <w:rsid w:val="001C718D"/>
    <w:rsid w:val="001D2245"/>
    <w:rsid w:val="001E14C4"/>
    <w:rsid w:val="001F7EB4"/>
    <w:rsid w:val="002000C2"/>
    <w:rsid w:val="00204D4C"/>
    <w:rsid w:val="00205F25"/>
    <w:rsid w:val="00221B1E"/>
    <w:rsid w:val="00240DCD"/>
    <w:rsid w:val="0024321C"/>
    <w:rsid w:val="0024786B"/>
    <w:rsid w:val="00251D80"/>
    <w:rsid w:val="00254FB5"/>
    <w:rsid w:val="002640E5"/>
    <w:rsid w:val="0026436F"/>
    <w:rsid w:val="0026606E"/>
    <w:rsid w:val="00276403"/>
    <w:rsid w:val="002B1856"/>
    <w:rsid w:val="002C1C50"/>
    <w:rsid w:val="002E6A7D"/>
    <w:rsid w:val="002E7A9E"/>
    <w:rsid w:val="002F3C41"/>
    <w:rsid w:val="002F6C5C"/>
    <w:rsid w:val="0030045C"/>
    <w:rsid w:val="00300963"/>
    <w:rsid w:val="003205AD"/>
    <w:rsid w:val="0033027D"/>
    <w:rsid w:val="0033162B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65A5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47FF"/>
    <w:rsid w:val="0041789B"/>
    <w:rsid w:val="004260A5"/>
    <w:rsid w:val="00432283"/>
    <w:rsid w:val="00436CB0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676"/>
    <w:rsid w:val="004A6A60"/>
    <w:rsid w:val="004C634D"/>
    <w:rsid w:val="004D24B9"/>
    <w:rsid w:val="004E2CE2"/>
    <w:rsid w:val="004E5172"/>
    <w:rsid w:val="004E6F8A"/>
    <w:rsid w:val="00500EAE"/>
    <w:rsid w:val="00502CD2"/>
    <w:rsid w:val="00504E33"/>
    <w:rsid w:val="00527E4C"/>
    <w:rsid w:val="005400B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289"/>
    <w:rsid w:val="00706A1A"/>
    <w:rsid w:val="00707673"/>
    <w:rsid w:val="007162BE"/>
    <w:rsid w:val="00722267"/>
    <w:rsid w:val="00746F46"/>
    <w:rsid w:val="0075252A"/>
    <w:rsid w:val="007645B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71D4"/>
    <w:rsid w:val="007C7E14"/>
    <w:rsid w:val="007D03D2"/>
    <w:rsid w:val="007D1AB2"/>
    <w:rsid w:val="007D36CF"/>
    <w:rsid w:val="007D3F77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781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796"/>
    <w:rsid w:val="00BB5EBF"/>
    <w:rsid w:val="00BC642A"/>
    <w:rsid w:val="00BE4827"/>
    <w:rsid w:val="00BF7C9D"/>
    <w:rsid w:val="00C01E8C"/>
    <w:rsid w:val="00C02DF6"/>
    <w:rsid w:val="00C03E01"/>
    <w:rsid w:val="00C13601"/>
    <w:rsid w:val="00C13B15"/>
    <w:rsid w:val="00C23582"/>
    <w:rsid w:val="00C2724D"/>
    <w:rsid w:val="00C27CA9"/>
    <w:rsid w:val="00C317E7"/>
    <w:rsid w:val="00C3799C"/>
    <w:rsid w:val="00C4305E"/>
    <w:rsid w:val="00C43D1E"/>
    <w:rsid w:val="00C44336"/>
    <w:rsid w:val="00C46A1F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14CE"/>
    <w:rsid w:val="00CF1AB2"/>
    <w:rsid w:val="00CF6810"/>
    <w:rsid w:val="00D06117"/>
    <w:rsid w:val="00D31CC8"/>
    <w:rsid w:val="00D32678"/>
    <w:rsid w:val="00D521C1"/>
    <w:rsid w:val="00D71F40"/>
    <w:rsid w:val="00D752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F02BF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2BD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5CD"/>
    <w:rsid w:val="00F5774F"/>
    <w:rsid w:val="00F62688"/>
    <w:rsid w:val="00F76BE5"/>
    <w:rsid w:val="00F83D11"/>
    <w:rsid w:val="00F921F1"/>
    <w:rsid w:val="00FB127E"/>
    <w:rsid w:val="00FC0804"/>
    <w:rsid w:val="00FC3B6D"/>
    <w:rsid w:val="00FD18E7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A85AA8-720A-49C8-9A6C-56169FE2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F0D3B-3E28-4B7D-ADEE-28C0828E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zte</cp:lastModifiedBy>
  <cp:revision>4</cp:revision>
  <cp:lastPrinted>2000-02-29T10:31:00Z</cp:lastPrinted>
  <dcterms:created xsi:type="dcterms:W3CDTF">2020-08-10T08:08:00Z</dcterms:created>
  <dcterms:modified xsi:type="dcterms:W3CDTF">2020-08-12T09:34:00Z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